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7" w:rsidRPr="000A4682" w:rsidRDefault="000A23B7" w:rsidP="000A23B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8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:rsid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682" w:rsidRPr="000A23B7" w:rsidRDefault="000A4682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7B4" w:rsidRPr="00FE67C1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0A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0A23B7" w:rsidRPr="000A23B7" w:rsidRDefault="000A23B7" w:rsidP="000A23B7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женщин</w:t>
      </w:r>
      <w:r w:rsidRPr="000A23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ROSENBAUER FOX </w:t>
      </w:r>
      <w:r w:rsidRPr="000A23B7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всасывающие 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  <w:tab w:val="left" w:pos="357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75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51-52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мм </w:t>
            </w:r>
          </w:p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644E9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CF439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м)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CE08EF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неперекрывные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90" w:rsidRDefault="00CF4390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иаметр спрыска 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мм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644E95" w:rsidP="00644E95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E32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A23B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F4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0A23B7" w:rsidRPr="000A23B7" w:rsidTr="00CF4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0A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E32C11" w:rsidP="00CF43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емкость бака ˃ </w:t>
            </w:r>
            <w:r w:rsidR="000A23B7" w:rsidRPr="000A23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7" w:rsidRPr="000A23B7" w:rsidRDefault="000A23B7" w:rsidP="00CF4390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23B7" w:rsidRPr="000A23B7" w:rsidRDefault="000A23B7" w:rsidP="000A23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0A23B7" w:rsidRPr="000A23B7" w:rsidRDefault="000A23B7" w:rsidP="000A2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 Емкость мишени (объемом </w:t>
      </w:r>
      <w:r w:rsidR="00644E95">
        <w:rPr>
          <w:rFonts w:ascii="Times New Roman" w:hAnsi="Times New Roman"/>
          <w:sz w:val="26"/>
          <w:szCs w:val="26"/>
          <w:lang w:eastAsia="ru-RU"/>
        </w:rPr>
        <w:t>более 10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4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0,5 см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>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65 м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65 м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мотопомпе. После выполнения упражнения судья у щита проверяет соединение сетки с рукавом.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1000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644E95">
        <w:rPr>
          <w:rFonts w:ascii="Times New Roman" w:hAnsi="Times New Roman"/>
          <w:sz w:val="26"/>
          <w:szCs w:val="26"/>
          <w:lang w:eastAsia="ru-RU"/>
        </w:rPr>
        <w:t xml:space="preserve">водой 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0A23B7">
          <w:rPr>
            <w:rFonts w:ascii="Times New Roman" w:hAnsi="Times New Roman"/>
            <w:sz w:val="26"/>
            <w:szCs w:val="26"/>
            <w:lang w:eastAsia="ru-RU"/>
          </w:rPr>
          <w:t>10 л</w:t>
        </w:r>
      </w:smartTag>
      <w:r w:rsidRPr="000A23B7">
        <w:rPr>
          <w:rFonts w:ascii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 При укладке инвентаря до команды «Старт» выкидной вентиль, бензиновый кран и заглушка открыты.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A23B7" w:rsidRPr="000A23B7" w:rsidRDefault="000A23B7" w:rsidP="000A23B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3B7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>Организаторы соревнований обязаны обеспечить видео-съемку ограничительной линии позиции ствольщика.</w:t>
      </w:r>
    </w:p>
    <w:p w:rsidR="000A23B7" w:rsidRPr="000A23B7" w:rsidRDefault="000A23B7" w:rsidP="000A23B7">
      <w:pPr>
        <w:pStyle w:val="a3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3B7">
        <w:rPr>
          <w:rFonts w:ascii="Times New Roman" w:hAnsi="Times New Roman"/>
          <w:sz w:val="26"/>
          <w:szCs w:val="26"/>
          <w:lang w:eastAsia="ru-RU"/>
        </w:rPr>
        <w:t xml:space="preserve">Команда </w:t>
      </w:r>
      <w:r w:rsidRPr="000A23B7">
        <w:rPr>
          <w:rFonts w:ascii="Times New Roman" w:hAnsi="Times New Roman"/>
          <w:b/>
          <w:sz w:val="26"/>
          <w:szCs w:val="26"/>
          <w:lang w:eastAsia="ru-RU"/>
        </w:rPr>
        <w:t>дисквалифицируется</w:t>
      </w:r>
      <w:r w:rsidRPr="000A23B7">
        <w:rPr>
          <w:rFonts w:ascii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всасывающих рукавов, которые не должны касаться покрытия беговой дорожки;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превысят время (5 минут) отведенное на подготовку к старту с момента вызова судьей и установки мотопомпы на щит; 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0A23B7" w:rsidRPr="000A23B7" w:rsidRDefault="000A23B7" w:rsidP="000A2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A23B7">
        <w:rPr>
          <w:rFonts w:ascii="Times New Roman" w:hAnsi="Times New Roman"/>
          <w:b/>
          <w:sz w:val="26"/>
          <w:szCs w:val="26"/>
          <w:lang w:eastAsia="ru-RU"/>
        </w:rPr>
        <w:t xml:space="preserve"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 считается нарушением. </w:t>
      </w:r>
    </w:p>
    <w:p w:rsidR="000A23B7" w:rsidRDefault="000A23B7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F4390" w:rsidRPr="000A23B7" w:rsidRDefault="00CF4390" w:rsidP="000A23B7">
      <w:pPr>
        <w:pStyle w:val="a3"/>
        <w:ind w:firstLine="70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A23B7" w:rsidRPr="00CE08EF" w:rsidRDefault="000A23B7" w:rsidP="000A23B7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08EF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CE08EF">
        <w:rPr>
          <w:rFonts w:ascii="Times New Roman" w:hAnsi="Times New Roman"/>
          <w:i/>
          <w:sz w:val="24"/>
          <w:szCs w:val="24"/>
          <w:lang w:eastAsia="ru-RU"/>
        </w:rPr>
        <w:tab/>
        <w:t xml:space="preserve"> Примечание:</w:t>
      </w:r>
    </w:p>
    <w:p w:rsidR="000A23B7" w:rsidRPr="00CE08EF" w:rsidRDefault="000A23B7" w:rsidP="000A23B7">
      <w:pPr>
        <w:pStyle w:val="a3"/>
        <w:ind w:firstLine="8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0A23B7" w:rsidRPr="00CE08EF" w:rsidRDefault="000A23B7" w:rsidP="000A23B7">
      <w:pPr>
        <w:pStyle w:val="a3"/>
        <w:ind w:firstLine="7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м в сторону беговой дорожки;</w:t>
      </w:r>
    </w:p>
    <w:p w:rsidR="000A23B7" w:rsidRPr="00CE08EF" w:rsidRDefault="000A23B7" w:rsidP="000A23B7">
      <w:pPr>
        <w:pStyle w:val="a3"/>
        <w:ind w:hanging="1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 - и при выполнении упражнения боевое развертывание емкость и щит устанавливаются по их центральной оси;</w:t>
      </w:r>
    </w:p>
    <w:p w:rsidR="00600AA7" w:rsidRPr="00CE08EF" w:rsidRDefault="000A23B7" w:rsidP="000A2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8EF">
        <w:rPr>
          <w:rFonts w:ascii="Times New Roman" w:hAnsi="Times New Roman"/>
          <w:sz w:val="24"/>
          <w:szCs w:val="24"/>
          <w:lang w:eastAsia="ru-RU"/>
        </w:rPr>
        <w:t xml:space="preserve">           - определение результата должно дополнительно регламентироваться цифровой камерой.</w:t>
      </w:r>
    </w:p>
    <w:sectPr w:rsidR="00600AA7" w:rsidRPr="00CE08EF" w:rsidSect="00E32C11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EA2"/>
    <w:multiLevelType w:val="hybridMultilevel"/>
    <w:tmpl w:val="E21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8"/>
    <w:rsid w:val="000015E4"/>
    <w:rsid w:val="000A23B7"/>
    <w:rsid w:val="000A4682"/>
    <w:rsid w:val="003447B4"/>
    <w:rsid w:val="00461547"/>
    <w:rsid w:val="005C7AE8"/>
    <w:rsid w:val="00600AA7"/>
    <w:rsid w:val="00644E95"/>
    <w:rsid w:val="00AE41E8"/>
    <w:rsid w:val="00CE08EF"/>
    <w:rsid w:val="00CF4390"/>
    <w:rsid w:val="00E32C11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1B28D1-2C48-4EEB-A76E-2960268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2014-08-27T08:44:00Z</cp:lastPrinted>
  <dcterms:created xsi:type="dcterms:W3CDTF">2016-08-09T14:17:00Z</dcterms:created>
  <dcterms:modified xsi:type="dcterms:W3CDTF">2016-08-09T14:17:00Z</dcterms:modified>
</cp:coreProperties>
</file>